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94F1C" w14:textId="044AE26D" w:rsidR="006A3B1C" w:rsidRDefault="004103A9" w:rsidP="004103A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85FD3FE" wp14:editId="26E041D9">
            <wp:extent cx="1219200" cy="121432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67" cy="124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D12BD" w14:textId="59903F33" w:rsidR="004103A9" w:rsidRDefault="00092311" w:rsidP="004103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Enrollment, </w:t>
      </w:r>
      <w:r w:rsidR="009371D6" w:rsidRPr="009371D6">
        <w:rPr>
          <w:rFonts w:ascii="Times New Roman" w:hAnsi="Times New Roman" w:cs="Times New Roman"/>
          <w:b/>
          <w:sz w:val="24"/>
          <w:szCs w:val="24"/>
          <w:u w:val="single"/>
        </w:rPr>
        <w:t>Tuition and Fees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Schedule</w:t>
      </w:r>
      <w:r w:rsidR="009371D6" w:rsidRPr="009371D6">
        <w:rPr>
          <w:rFonts w:ascii="Times New Roman" w:hAnsi="Times New Roman" w:cs="Times New Roman"/>
          <w:b/>
          <w:sz w:val="24"/>
          <w:szCs w:val="24"/>
          <w:u w:val="single"/>
        </w:rPr>
        <w:t>: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9371D6" w:rsidRPr="009371D6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575FF678" w14:textId="79D37059" w:rsidR="00D47D44" w:rsidRPr="00D47D44" w:rsidRDefault="00D47D44" w:rsidP="004103A9">
      <w:pPr>
        <w:jc w:val="center"/>
        <w:rPr>
          <w:color w:val="FF0000"/>
          <w:sz w:val="24"/>
          <w:szCs w:val="24"/>
        </w:rPr>
      </w:pPr>
      <w:r w:rsidRPr="00D47D44">
        <w:rPr>
          <w:color w:val="FF0000"/>
          <w:sz w:val="24"/>
          <w:szCs w:val="24"/>
        </w:rPr>
        <w:t xml:space="preserve">• Priority enrollment (current families): </w:t>
      </w:r>
      <w:r w:rsidR="00092311">
        <w:rPr>
          <w:color w:val="FF0000"/>
          <w:sz w:val="24"/>
          <w:szCs w:val="24"/>
        </w:rPr>
        <w:t xml:space="preserve"> February 1st</w:t>
      </w:r>
      <w:r w:rsidRPr="00D47D44">
        <w:rPr>
          <w:color w:val="FF0000"/>
          <w:sz w:val="24"/>
          <w:szCs w:val="24"/>
        </w:rPr>
        <w:t xml:space="preserve"> - February </w:t>
      </w:r>
      <w:r w:rsidR="00092311">
        <w:rPr>
          <w:color w:val="FF0000"/>
          <w:sz w:val="24"/>
          <w:szCs w:val="24"/>
        </w:rPr>
        <w:t>15th</w:t>
      </w:r>
      <w:r w:rsidRPr="00D47D44">
        <w:rPr>
          <w:color w:val="FF0000"/>
          <w:sz w:val="24"/>
          <w:szCs w:val="24"/>
        </w:rPr>
        <w:t>, 201</w:t>
      </w:r>
      <w:r w:rsidR="00092311">
        <w:rPr>
          <w:color w:val="FF0000"/>
          <w:sz w:val="24"/>
          <w:szCs w:val="24"/>
        </w:rPr>
        <w:t>9</w:t>
      </w:r>
      <w:r w:rsidRPr="00D47D44">
        <w:rPr>
          <w:color w:val="FF0000"/>
          <w:sz w:val="24"/>
          <w:szCs w:val="24"/>
        </w:rPr>
        <w:t xml:space="preserve"> </w:t>
      </w:r>
    </w:p>
    <w:p w14:paraId="66628AEC" w14:textId="47402D3F" w:rsidR="00D47D44" w:rsidRPr="00D47D44" w:rsidRDefault="00D47D44" w:rsidP="004103A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47D44">
        <w:rPr>
          <w:color w:val="FF0000"/>
          <w:sz w:val="24"/>
          <w:szCs w:val="24"/>
        </w:rPr>
        <w:t xml:space="preserve">• Open enrollment begins (new families): </w:t>
      </w:r>
      <w:r w:rsidR="00092311">
        <w:rPr>
          <w:color w:val="FF0000"/>
          <w:sz w:val="24"/>
          <w:szCs w:val="24"/>
        </w:rPr>
        <w:t xml:space="preserve"> </w:t>
      </w:r>
      <w:r w:rsidRPr="00D47D44">
        <w:rPr>
          <w:color w:val="FF0000"/>
          <w:sz w:val="24"/>
          <w:szCs w:val="24"/>
        </w:rPr>
        <w:t xml:space="preserve">February </w:t>
      </w:r>
      <w:r w:rsidR="00092311">
        <w:rPr>
          <w:color w:val="FF0000"/>
          <w:sz w:val="24"/>
          <w:szCs w:val="24"/>
        </w:rPr>
        <w:t>16th, 2019</w:t>
      </w:r>
    </w:p>
    <w:p w14:paraId="3BE4067C" w14:textId="77777777" w:rsidR="004103A9" w:rsidRPr="004103A9" w:rsidRDefault="004103A9" w:rsidP="004103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03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ACA, tuition includes all fees.  While we previously had specified tuition separate from fees (book, administrative, building, and re-enrollment), our Board of Governors and Administration have simplified the cost structure and now simply provide the bottom line.  What you see is the </w:t>
      </w:r>
      <w:r w:rsidRPr="00410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total cost</w:t>
      </w:r>
      <w:r w:rsidRPr="004103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for the year to send your student to ACA for the </w:t>
      </w:r>
      <w:r w:rsidRPr="00410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regular 4-day per week academic year.</w:t>
      </w:r>
    </w:p>
    <w:p w14:paraId="35D98AC1" w14:textId="77777777" w:rsidR="004103A9" w:rsidRPr="004103A9" w:rsidRDefault="004103A9" w:rsidP="004103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03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5ACE16E" w14:textId="77777777" w:rsidR="004103A9" w:rsidRPr="004103A9" w:rsidRDefault="004103A9" w:rsidP="004103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0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The only other costs are for:</w:t>
      </w:r>
    </w:p>
    <w:p w14:paraId="04513891" w14:textId="77777777" w:rsidR="004103A9" w:rsidRPr="004103A9" w:rsidRDefault="004103A9" w:rsidP="004103A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03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</w:t>
      </w:r>
      <w:r w:rsidRPr="004103A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410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New students - a $100 application fee (which covers the cost of testing and does not guarantee enrollment)</w:t>
      </w:r>
    </w:p>
    <w:p w14:paraId="3AF3D30A" w14:textId="5C996153" w:rsidR="004103A9" w:rsidRPr="004103A9" w:rsidRDefault="004103A9" w:rsidP="004103A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03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</w:t>
      </w:r>
      <w:r w:rsidRPr="004103A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410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An optional Friday Enrichment Program which is dependent</w:t>
      </w:r>
      <w:r w:rsidR="008B3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8B345D" w:rsidRPr="00410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annually</w:t>
      </w:r>
      <w:r w:rsidRPr="00410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on minimum enrollment numbers </w:t>
      </w:r>
    </w:p>
    <w:p w14:paraId="36F40199" w14:textId="77777777" w:rsidR="004103A9" w:rsidRPr="004103A9" w:rsidRDefault="004103A9" w:rsidP="004103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03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9EE11B0" w14:textId="77777777" w:rsidR="004103A9" w:rsidRPr="004103A9" w:rsidRDefault="004103A9" w:rsidP="004103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03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ACA seeks to remain competitive and affordable.  In doing so, you will find that our total tuition is lower than or comparable to other private schools in the area. </w:t>
      </w:r>
      <w:r w:rsidRPr="004103A9">
        <w:rPr>
          <w:rFonts w:ascii="Times New Roman" w:eastAsia="Times New Roman" w:hAnsi="Times New Roman" w:cs="Times New Roman"/>
          <w:color w:val="222222"/>
          <w:sz w:val="24"/>
          <w:szCs w:val="24"/>
        </w:rPr>
        <w:t> Annual, quarterly, and monthly payment plans are available.</w:t>
      </w:r>
    </w:p>
    <w:p w14:paraId="70617751" w14:textId="69D46388" w:rsidR="004103A9" w:rsidRDefault="004103A9" w:rsidP="004103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14:paraId="13FB456E" w14:textId="03379DC6" w:rsidR="004103A9" w:rsidRDefault="00EE3D5F" w:rsidP="00EE3D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Kindergarten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$4135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00C8E67" w14:textId="05EC57E6" w:rsidR="00EE3D5F" w:rsidRDefault="00EE3D5F" w:rsidP="00EE3D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Pr="00EE3D5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- 2</w:t>
      </w:r>
      <w:r w:rsidRPr="00EE3D5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$5735</w:t>
      </w:r>
    </w:p>
    <w:p w14:paraId="0D292193" w14:textId="0750F49E" w:rsidR="00EE3D5F" w:rsidRDefault="00EE3D5F" w:rsidP="00EE3D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EE3D5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- 5</w:t>
      </w:r>
      <w:r w:rsidRPr="00EE3D5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$6235</w:t>
      </w:r>
    </w:p>
    <w:p w14:paraId="47C4FB0F" w14:textId="0EA6B14C" w:rsidR="00EE3D5F" w:rsidRDefault="00EE3D5F" w:rsidP="00EE3D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00EE3D5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- 8</w:t>
      </w:r>
      <w:r w:rsidRPr="00EE3D5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$6625</w:t>
      </w:r>
    </w:p>
    <w:p w14:paraId="2FF8C8DB" w14:textId="77777777" w:rsidR="00D47D44" w:rsidRDefault="00D47D44" w:rsidP="004103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CB07C80" w14:textId="1F20975B" w:rsidR="00EE3D5F" w:rsidRDefault="008B345D" w:rsidP="004103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ACA offers</w:t>
      </w:r>
      <w:r w:rsidR="00EE3D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10% discount for each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additional child after the first enrolled in the highest grade</w:t>
      </w:r>
      <w:r w:rsidR="00EE3D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6179E285" w14:textId="77777777" w:rsidR="00D47D44" w:rsidRDefault="00D47D44" w:rsidP="004103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91A4E5B" w14:textId="213CA98A" w:rsidR="00092311" w:rsidRDefault="00D47D44" w:rsidP="00092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D44">
        <w:rPr>
          <w:rFonts w:ascii="Times New Roman" w:hAnsi="Times New Roman" w:cs="Times New Roman"/>
          <w:sz w:val="24"/>
          <w:szCs w:val="24"/>
        </w:rPr>
        <w:t xml:space="preserve">A non-fundable </w:t>
      </w:r>
      <w:r w:rsidR="00092311">
        <w:rPr>
          <w:rFonts w:ascii="Times New Roman" w:hAnsi="Times New Roman" w:cs="Times New Roman"/>
          <w:sz w:val="24"/>
          <w:szCs w:val="24"/>
        </w:rPr>
        <w:t>deposit</w:t>
      </w:r>
      <w:r w:rsidRPr="00D47D44">
        <w:rPr>
          <w:rFonts w:ascii="Times New Roman" w:hAnsi="Times New Roman" w:cs="Times New Roman"/>
          <w:sz w:val="24"/>
          <w:szCs w:val="24"/>
        </w:rPr>
        <w:t xml:space="preserve">, 10% of total tuition, is due with submission of the </w:t>
      </w:r>
      <w:r w:rsidRPr="00092311">
        <w:rPr>
          <w:rFonts w:ascii="Times New Roman" w:hAnsi="Times New Roman" w:cs="Times New Roman"/>
          <w:i/>
          <w:sz w:val="24"/>
          <w:szCs w:val="24"/>
        </w:rPr>
        <w:t xml:space="preserve">Enrollment </w:t>
      </w:r>
      <w:r w:rsidR="00092311" w:rsidRPr="00092311">
        <w:rPr>
          <w:rFonts w:ascii="Times New Roman" w:hAnsi="Times New Roman" w:cs="Times New Roman"/>
          <w:i/>
          <w:sz w:val="24"/>
          <w:szCs w:val="24"/>
        </w:rPr>
        <w:t>and</w:t>
      </w:r>
      <w:r w:rsidR="00092311">
        <w:rPr>
          <w:rFonts w:ascii="Times New Roman" w:hAnsi="Times New Roman" w:cs="Times New Roman"/>
          <w:i/>
          <w:sz w:val="24"/>
          <w:szCs w:val="24"/>
        </w:rPr>
        <w:t xml:space="preserve"> Financial Contract </w:t>
      </w:r>
      <w:r w:rsidR="00092311">
        <w:rPr>
          <w:rFonts w:ascii="Times New Roman" w:hAnsi="Times New Roman" w:cs="Times New Roman"/>
          <w:sz w:val="24"/>
          <w:szCs w:val="24"/>
        </w:rPr>
        <w:t xml:space="preserve">and </w:t>
      </w:r>
      <w:r w:rsidR="00092311" w:rsidRPr="000A3B3D">
        <w:rPr>
          <w:rFonts w:ascii="Times New Roman" w:eastAsia="Times New Roman" w:hAnsi="Times New Roman" w:cs="Times New Roman"/>
          <w:color w:val="000000"/>
          <w:sz w:val="24"/>
          <w:szCs w:val="24"/>
        </w:rPr>
        <w:t>must be received before a student p</w:t>
      </w:r>
      <w:r w:rsidR="00092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lacement at ACA is secure.  </w:t>
      </w:r>
    </w:p>
    <w:p w14:paraId="4ADE39D5" w14:textId="77777777" w:rsidR="00092311" w:rsidRDefault="00092311" w:rsidP="00092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C6A2C9" w14:textId="77777777" w:rsidR="00092311" w:rsidRPr="00090D17" w:rsidRDefault="00092311" w:rsidP="0009231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</w:pPr>
      <w:r w:rsidRPr="000A3B3D">
        <w:rPr>
          <w:rFonts w:ascii="Times New Roman" w:eastAsia="Times New Roman" w:hAnsi="Times New Roman" w:cs="Times New Roman"/>
          <w:color w:val="000000"/>
          <w:sz w:val="24"/>
          <w:szCs w:val="24"/>
        </w:rPr>
        <w:t>If placed on a waiting list, the tuition deposit is due within seven (7) 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of notification of an opening.</w:t>
      </w:r>
    </w:p>
    <w:p w14:paraId="6F5FD794" w14:textId="77777777" w:rsidR="00092311" w:rsidRDefault="00092311" w:rsidP="0009231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the rare occasion of mid-year student enrollment, tuition would be prorated accordingly.</w:t>
      </w:r>
    </w:p>
    <w:p w14:paraId="3A69B9ED" w14:textId="77777777" w:rsidR="00092311" w:rsidRDefault="00092311" w:rsidP="00092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14:paraId="4EED3101" w14:textId="7BE92628" w:rsidR="00EE3D5F" w:rsidRDefault="00092311" w:rsidP="00092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P</w:t>
      </w:r>
      <w:r w:rsidR="00DD4786" w:rsidRPr="00DD478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ayment </w:t>
      </w:r>
      <w:r w:rsidR="00DD478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Plan</w:t>
      </w:r>
    </w:p>
    <w:p w14:paraId="2EAD9F5D" w14:textId="7FB6418C" w:rsidR="00DD4786" w:rsidRDefault="00DD4786" w:rsidP="00092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Payment options are as follows:</w:t>
      </w:r>
    </w:p>
    <w:p w14:paraId="544D9D95" w14:textId="0DFD8961" w:rsidR="00DD4786" w:rsidRDefault="00DD4786" w:rsidP="00092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Annually (1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</w:rPr>
        <w:t>: Due on the 15</w:t>
      </w:r>
      <w:r w:rsidR="008B345D" w:rsidRPr="008B345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 xml:space="preserve"> of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1E736259" w14:textId="528C08E8" w:rsidR="00DD4786" w:rsidRDefault="00DD4786" w:rsidP="00092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Quarterly (4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</w:rPr>
        <w:t>: Due on the 15</w:t>
      </w:r>
      <w:r w:rsidR="008B345D" w:rsidRPr="008B345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July, October, January &amp; April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07BC6C37" w14:textId="613E8EBC" w:rsidR="00D47D44" w:rsidRPr="00DD4786" w:rsidRDefault="00DD4786" w:rsidP="00092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Monthly 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(12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</w:rPr>
        <w:t>: Due on the 15</w:t>
      </w:r>
      <w:r w:rsidR="008B345D" w:rsidRPr="008B345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8B34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each month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sectPr w:rsidR="00D47D44" w:rsidRPr="00DD4786" w:rsidSect="004103A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A9"/>
    <w:rsid w:val="00092311"/>
    <w:rsid w:val="000E16E0"/>
    <w:rsid w:val="001A18A3"/>
    <w:rsid w:val="002B66CA"/>
    <w:rsid w:val="003D73F6"/>
    <w:rsid w:val="004103A9"/>
    <w:rsid w:val="00414699"/>
    <w:rsid w:val="006A3B1C"/>
    <w:rsid w:val="006A6F50"/>
    <w:rsid w:val="006C450F"/>
    <w:rsid w:val="008B345D"/>
    <w:rsid w:val="009371D6"/>
    <w:rsid w:val="00976F66"/>
    <w:rsid w:val="00D47D44"/>
    <w:rsid w:val="00DD4786"/>
    <w:rsid w:val="00E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708"/>
  <w15:chartTrackingRefBased/>
  <w15:docId w15:val="{255AF9AA-2ADA-40CB-9658-DE90E522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7894676614458958795gmail-s1">
    <w:name w:val="m_-7894676614458958795gmail-s1"/>
    <w:basedOn w:val="DefaultParagraphFont"/>
    <w:rsid w:val="004103A9"/>
  </w:style>
  <w:style w:type="character" w:styleId="Emphasis">
    <w:name w:val="Emphasis"/>
    <w:basedOn w:val="DefaultParagraphFont"/>
    <w:uiPriority w:val="20"/>
    <w:qFormat/>
    <w:rsid w:val="004103A9"/>
    <w:rPr>
      <w:i/>
      <w:iCs/>
    </w:rPr>
  </w:style>
  <w:style w:type="character" w:customStyle="1" w:styleId="m-7894676614458958795gmail-aqj">
    <w:name w:val="m_-7894676614458958795gmail-aqj"/>
    <w:basedOn w:val="DefaultParagraphFont"/>
    <w:rsid w:val="0041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Steffani</dc:creator>
  <cp:keywords/>
  <dc:description/>
  <cp:lastModifiedBy>Gary Vaughan</cp:lastModifiedBy>
  <cp:revision>2</cp:revision>
  <dcterms:created xsi:type="dcterms:W3CDTF">2020-01-29T01:34:00Z</dcterms:created>
  <dcterms:modified xsi:type="dcterms:W3CDTF">2020-01-29T01:34:00Z</dcterms:modified>
</cp:coreProperties>
</file>